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D0" w:rsidRPr="0033752C" w:rsidRDefault="00E47FD0" w:rsidP="00D17003">
      <w:pPr>
        <w:outlineLvl w:val="0"/>
        <w:rPr>
          <w:b/>
        </w:rPr>
      </w:pPr>
      <w:r w:rsidRPr="0033752C">
        <w:rPr>
          <w:b/>
        </w:rPr>
        <w:t>ПОЯСНИТЕЛЬНАЯ ЗАПИСКА</w:t>
      </w:r>
    </w:p>
    <w:p w:rsidR="00E47FD0" w:rsidRPr="0033752C" w:rsidRDefault="00E47FD0" w:rsidP="0033752C">
      <w:pPr>
        <w:ind w:firstLine="708"/>
        <w:jc w:val="left"/>
      </w:pPr>
      <w:r w:rsidRPr="0033752C">
        <w:t>Современные тенденции в развитии производства и науки, использование компьютерных и информационных технологий ориентируют школу на необходимость совершенствования математической подготовки учащихся, в том числе на I ступени общего среднего образования. Данное требование особенно актуально в условиях обновления содержания математического образования в соответствии с целями и задачами, сформулированными в концепции учебного предмета «Математика»</w:t>
      </w:r>
    </w:p>
    <w:p w:rsidR="00E47FD0" w:rsidRPr="0033752C" w:rsidRDefault="00E47FD0" w:rsidP="0033752C">
      <w:pPr>
        <w:ind w:firstLine="708"/>
        <w:jc w:val="left"/>
        <w:rPr>
          <w:rFonts w:eastAsia="PMingLiU"/>
        </w:rPr>
      </w:pPr>
      <w:r w:rsidRPr="0033752C">
        <w:t xml:space="preserve">Основные цели  курса внеурочной деятельности «Занимательная математика»: </w:t>
      </w:r>
      <w:r w:rsidRPr="0033752C">
        <w:rPr>
          <w:rFonts w:eastAsia="PMingLiU"/>
        </w:rPr>
        <w:t></w:t>
      </w:r>
    </w:p>
    <w:p w:rsidR="00E47FD0" w:rsidRPr="0033752C" w:rsidRDefault="00E47FD0" w:rsidP="0033752C">
      <w:pPr>
        <w:jc w:val="left"/>
        <w:rPr>
          <w:rFonts w:eastAsia="PMingLiU"/>
        </w:rPr>
      </w:pPr>
      <w:r w:rsidRPr="0033752C">
        <w:t xml:space="preserve"> развитие математических представлений; </w:t>
      </w:r>
    </w:p>
    <w:p w:rsidR="00E47FD0" w:rsidRPr="0033752C" w:rsidRDefault="00E47FD0" w:rsidP="0033752C">
      <w:pPr>
        <w:jc w:val="left"/>
      </w:pPr>
      <w:r w:rsidRPr="0033752C">
        <w:t xml:space="preserve"> расширение и обобщение знаний учащихся по математике;</w:t>
      </w:r>
    </w:p>
    <w:p w:rsidR="00E47FD0" w:rsidRPr="0033752C" w:rsidRDefault="00E47FD0" w:rsidP="0033752C">
      <w:pPr>
        <w:spacing w:after="0"/>
        <w:jc w:val="left"/>
      </w:pPr>
      <w:r w:rsidRPr="0033752C">
        <w:rPr>
          <w:rFonts w:eastAsia="PMingLiU"/>
        </w:rPr>
        <w:t xml:space="preserve"> </w:t>
      </w:r>
      <w:r w:rsidRPr="0033752C">
        <w:t xml:space="preserve"> формирование умений осмысленно применять знания на практике;</w:t>
      </w:r>
    </w:p>
    <w:p w:rsidR="00E47FD0" w:rsidRPr="0033752C" w:rsidRDefault="00E47FD0" w:rsidP="0033752C">
      <w:pPr>
        <w:spacing w:after="20"/>
        <w:jc w:val="left"/>
      </w:pPr>
      <w:r w:rsidRPr="0033752C">
        <w:rPr>
          <w:rFonts w:eastAsia="PMingLiU"/>
        </w:rPr>
        <w:t xml:space="preserve"> </w:t>
      </w:r>
      <w:r w:rsidRPr="0033752C">
        <w:t xml:space="preserve"> выявление и развитие математических и творческих способностей учащихся.</w:t>
      </w:r>
      <w:bookmarkStart w:id="0" w:name="page9"/>
      <w:bookmarkEnd w:id="0"/>
      <w:r w:rsidRPr="0033752C">
        <w:t xml:space="preserve"> </w:t>
      </w:r>
      <w:r w:rsidR="0033752C">
        <w:t xml:space="preserve">   </w:t>
      </w:r>
      <w:r w:rsidRPr="0033752C">
        <w:t xml:space="preserve">Среди задач, решаемых данным  курсом внеурочной деятельности, как </w:t>
      </w:r>
      <w:proofErr w:type="gramStart"/>
      <w:r w:rsidRPr="0033752C">
        <w:t>основную</w:t>
      </w:r>
      <w:proofErr w:type="gramEnd"/>
      <w:r w:rsidRPr="0033752C">
        <w:t xml:space="preserve"> можно выделить формирование и развитие устойчивого интереса к изучению математики, к математической деятельности.</w:t>
      </w:r>
    </w:p>
    <w:p w:rsidR="00E47FD0" w:rsidRPr="0033752C" w:rsidRDefault="00E47FD0" w:rsidP="0033752C">
      <w:pPr>
        <w:ind w:firstLine="708"/>
        <w:jc w:val="left"/>
      </w:pPr>
      <w:r w:rsidRPr="0033752C">
        <w:t>Основополагающим принципом организации внеурочных  занятий является принцип «учение с увлечением», предполагающий творческое взаимодействие учителя и учащихся, использование нестандартных форм организации учебно-познавательной деятельности.</w:t>
      </w:r>
    </w:p>
    <w:p w:rsidR="00E47FD0" w:rsidRPr="0033752C" w:rsidRDefault="00E47FD0" w:rsidP="0033752C">
      <w:pPr>
        <w:ind w:firstLine="708"/>
        <w:jc w:val="left"/>
      </w:pPr>
      <w:r w:rsidRPr="0033752C">
        <w:t>Содержание внеурочного курса «Занимательная математика» построено в соответствии с содержанием обучения, предъявленным в учебной программе по математике для 1 класса учреждений общего среднего образования, дополняет и расширяет его, отдельные темы носят пропедевтический характер. Структурно содержание факультативных занятий систематизировано по следующим основным разделам: «Числа и вычисления», «Текстовые задачи», «Геометрический материал», «Логические задачи. Комбинаторика», «Математический калейдоскоп».</w:t>
      </w:r>
    </w:p>
    <w:p w:rsidR="00E47FD0" w:rsidRPr="0033752C" w:rsidRDefault="00E47FD0" w:rsidP="0033752C">
      <w:pPr>
        <w:ind w:firstLine="708"/>
        <w:jc w:val="left"/>
      </w:pPr>
      <w:r w:rsidRPr="0033752C">
        <w:t>Содержание раздела «Числа и вычисления» направлено на расширение представлений об истории возникновения числа, о величинах и единицах их измерения, о свойствах арифметических действий, на обучение младших школьников рациональным приемам устных и письменных вычислений, на формирование умений видеть и использовать закономерности.</w:t>
      </w:r>
    </w:p>
    <w:p w:rsidR="00E47FD0" w:rsidRPr="0033752C" w:rsidRDefault="00E47FD0" w:rsidP="0033752C">
      <w:pPr>
        <w:ind w:firstLine="708"/>
        <w:jc w:val="left"/>
      </w:pPr>
      <w:r w:rsidRPr="0033752C">
        <w:t>Изучение раздела «Текстовые задачи» нацелено на совершенствование навыков решения задач арифметическими способами, на развитие умения моделировать условие задачи, обобщать ее решение, определять рациональные способы решения. Для активизации познавательной деятельности в данный раздел включаются разнообразные задачи: в стихах, с занимательными, сказочными сюжетами, старинные задачи, прикладные задачи с познавательной информацией.</w:t>
      </w:r>
    </w:p>
    <w:p w:rsidR="00E47FD0" w:rsidRPr="0033752C" w:rsidRDefault="00E47FD0" w:rsidP="0033752C">
      <w:pPr>
        <w:ind w:firstLine="708"/>
        <w:jc w:val="left"/>
      </w:pPr>
      <w:r w:rsidRPr="0033752C">
        <w:t>Кроме того, реализация содержания раздела предполагает продуктивную деятельность учащихся по моделированию условий текстовых задач.</w:t>
      </w:r>
    </w:p>
    <w:p w:rsidR="00E47FD0" w:rsidRDefault="00E47FD0" w:rsidP="0033752C">
      <w:pPr>
        <w:ind w:firstLine="708"/>
        <w:jc w:val="left"/>
      </w:pPr>
      <w:r w:rsidRPr="0033752C">
        <w:lastRenderedPageBreak/>
        <w:t>Содержание раздела «Геометрический материал» направлено на развитие и расширение представлений учащихся о геометрических фигурах и их свойствах на наглядно-интуитивном уровне. Большое место в разделе отведено практическим заданиям творческого характера.</w:t>
      </w:r>
    </w:p>
    <w:p w:rsidR="00E47FD0" w:rsidRPr="0033752C" w:rsidRDefault="00E47FD0" w:rsidP="0033752C">
      <w:pPr>
        <w:ind w:firstLine="708"/>
        <w:jc w:val="left"/>
      </w:pPr>
      <w:r w:rsidRPr="0033752C">
        <w:t xml:space="preserve">Раздел «Логические задачи. Комбинаторика» </w:t>
      </w:r>
      <w:proofErr w:type="gramStart"/>
      <w:r w:rsidRPr="0033752C">
        <w:t>направлен</w:t>
      </w:r>
      <w:proofErr w:type="gramEnd"/>
      <w:r w:rsidRPr="0033752C">
        <w:t xml:space="preserve"> на формирование умений анализировать, устанавливать причинно-следственные связи, сравнивать и обобщать, классифицировать и систематизировать, рассуждать и обосновывать свои рассуждения. Кроме того, рассматриваются различные методы решения логических и комбинаторных задач.</w:t>
      </w:r>
    </w:p>
    <w:p w:rsidR="00E47FD0" w:rsidRPr="0033752C" w:rsidRDefault="00E47FD0" w:rsidP="0033752C">
      <w:pPr>
        <w:ind w:firstLine="708"/>
        <w:jc w:val="left"/>
      </w:pPr>
      <w:r w:rsidRPr="0033752C">
        <w:t>Раздел «Математический калейдоскоп» содержит занимательный, фольклорный материал, игры-развлечения с математическим содержанием.</w:t>
      </w:r>
    </w:p>
    <w:p w:rsidR="00E47FD0" w:rsidRPr="0033752C" w:rsidRDefault="00E47FD0" w:rsidP="0033752C">
      <w:pPr>
        <w:ind w:firstLine="708"/>
        <w:jc w:val="left"/>
      </w:pPr>
      <w:r w:rsidRPr="0033752C">
        <w:t xml:space="preserve">Проведение факультативных занятий предполагает концентрический принцип реализации содержания данной программы. Таким образом, основные содержательные разделы программы являются сквозными и систематизированы по четырем блокам (вычисления, преобразования, моделирование, исследование) в соответствии с динамикой развития математических представлений младших школьников. При этом содержание отдельных занятий, количество часов, </w:t>
      </w:r>
      <w:proofErr w:type="spellStart"/>
      <w:proofErr w:type="gramStart"/>
      <w:r w:rsidRPr="0033752C">
        <w:t>отводи-мых</w:t>
      </w:r>
      <w:proofErr w:type="spellEnd"/>
      <w:proofErr w:type="gramEnd"/>
      <w:r w:rsidRPr="0033752C">
        <w:t xml:space="preserve"> на каждую тему, приемы и методы обучения определяет учитель.</w:t>
      </w:r>
    </w:p>
    <w:p w:rsidR="00E47FD0" w:rsidRPr="0033752C" w:rsidRDefault="00E47FD0" w:rsidP="0033752C">
      <w:pPr>
        <w:ind w:firstLine="708"/>
        <w:jc w:val="left"/>
      </w:pPr>
      <w:r w:rsidRPr="0033752C">
        <w:t xml:space="preserve">Внеурочные занятия в каждом классе и по каждому разделу имеют свои особенности. </w:t>
      </w:r>
      <w:proofErr w:type="gramStart"/>
      <w:r w:rsidRPr="0033752C">
        <w:t xml:space="preserve">В начале проводится интеллектуальная разминка, в основной части занятия рассматривается учебный материал по теме, на завершающем этапе в зависимости от содержания занятия  различные виды познавательной деятельности: чтение и обзор популярной математической литературы, ознакомление учащихся с историей развития математики, с интересными фактами из жизни ученых-математиков; проведение викторин, мини-турниров, </w:t>
      </w:r>
      <w:proofErr w:type="spellStart"/>
      <w:r w:rsidRPr="0033752C">
        <w:t>блиц-конкурсов</w:t>
      </w:r>
      <w:proofErr w:type="spellEnd"/>
      <w:r w:rsidRPr="0033752C">
        <w:t xml:space="preserve">, </w:t>
      </w:r>
      <w:proofErr w:type="spellStart"/>
      <w:r w:rsidRPr="0033752C">
        <w:t>тест-контроля</w:t>
      </w:r>
      <w:proofErr w:type="spellEnd"/>
      <w:r w:rsidRPr="0033752C">
        <w:t>; выполнение творческих заданий.</w:t>
      </w:r>
      <w:proofErr w:type="gramEnd"/>
    </w:p>
    <w:p w:rsidR="00E47FD0" w:rsidRPr="0033752C" w:rsidRDefault="00E47FD0" w:rsidP="0033752C">
      <w:pPr>
        <w:spacing w:after="0"/>
        <w:ind w:firstLine="708"/>
        <w:jc w:val="left"/>
      </w:pPr>
      <w:r w:rsidRPr="0033752C">
        <w:t>На каждом занятии с целью предупреждения утомляемости младших школьников рекомендуется проводить две «переменки»: на первой организуются дидактические игры на развитие произвольного внимания и памяти; на второй учащиеся выполняют упражнения зрительной гимнастики, дыхательной гимнастики, упражнения для развития мелкой</w:t>
      </w:r>
      <w:r w:rsidR="0033752C">
        <w:t xml:space="preserve"> моторики, координации движений </w:t>
      </w:r>
      <w:r w:rsidRPr="0033752C">
        <w:t>и др. (по выбору учителя).</w:t>
      </w:r>
    </w:p>
    <w:p w:rsidR="00E47FD0" w:rsidRPr="0033752C" w:rsidRDefault="00E47FD0" w:rsidP="0033752C">
      <w:pPr>
        <w:spacing w:after="0"/>
        <w:ind w:firstLine="708"/>
        <w:jc w:val="left"/>
      </w:pPr>
      <w:r w:rsidRPr="0033752C">
        <w:t xml:space="preserve">При проведении занятий рекомендуется использование активных и интерактивных форм обучения. </w:t>
      </w:r>
    </w:p>
    <w:p w:rsidR="00E47FD0" w:rsidRPr="0033752C" w:rsidRDefault="00E47FD0" w:rsidP="0033752C">
      <w:pPr>
        <w:spacing w:after="0"/>
        <w:jc w:val="left"/>
      </w:pPr>
      <w:proofErr w:type="gramStart"/>
      <w:r w:rsidRPr="0033752C">
        <w:t>конце</w:t>
      </w:r>
      <w:proofErr w:type="gramEnd"/>
      <w:r w:rsidRPr="0033752C">
        <w:t xml:space="preserve">  учебного года проводится итоговое занятие в форме математического праздника: утренника, театрализованного представления, смотра знаний и т. п. </w:t>
      </w:r>
    </w:p>
    <w:p w:rsidR="00E47FD0" w:rsidRPr="0033752C" w:rsidRDefault="00E47FD0" w:rsidP="0033752C">
      <w:pPr>
        <w:ind w:firstLine="708"/>
      </w:pPr>
      <w:bookmarkStart w:id="1" w:name="page13"/>
      <w:bookmarkEnd w:id="1"/>
      <w:r w:rsidRPr="0033752C">
        <w:t>Таким образом, факультативный курс «Математическая радуга» для учащихся 1 класса учреждений общего среднего образования способствует развитию у младших школьников интереса к математике, формированию навыков самостоятельной учебной деятельности, развитию математической интуиции и творчества.</w:t>
      </w:r>
    </w:p>
    <w:p w:rsidR="00E47FD0" w:rsidRDefault="00E47FD0" w:rsidP="0033752C"/>
    <w:p w:rsidR="0033752C" w:rsidRDefault="0033752C" w:rsidP="0033752C"/>
    <w:p w:rsidR="0033752C" w:rsidRDefault="0033752C" w:rsidP="0033752C"/>
    <w:p w:rsidR="0033752C" w:rsidRPr="0033752C" w:rsidRDefault="0033752C" w:rsidP="0033752C"/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lastRenderedPageBreak/>
        <w:t>1 КЛАСС (33 ч)</w:t>
      </w:r>
    </w:p>
    <w:p w:rsidR="00E47FD0" w:rsidRPr="0033752C" w:rsidRDefault="00E47FD0" w:rsidP="0033752C">
      <w:pPr>
        <w:rPr>
          <w:b/>
        </w:rPr>
      </w:pPr>
      <w:r w:rsidRPr="0033752C">
        <w:rPr>
          <w:b/>
        </w:rPr>
        <w:t>Знакомимся с исследованием (9 ч)</w:t>
      </w:r>
    </w:p>
    <w:p w:rsidR="00E47FD0" w:rsidRPr="0033752C" w:rsidRDefault="00E47FD0" w:rsidP="0033752C">
      <w:pPr>
        <w:jc w:val="left"/>
      </w:pPr>
      <w:r w:rsidRPr="0033752C">
        <w:t>Графические диктанты: линейные узоры.</w:t>
      </w:r>
    </w:p>
    <w:p w:rsidR="00E47FD0" w:rsidRPr="0033752C" w:rsidRDefault="00E47FD0" w:rsidP="0033752C">
      <w:pPr>
        <w:jc w:val="left"/>
      </w:pPr>
      <w:r w:rsidRPr="0033752C">
        <w:t>Подсчет числа фигур, расположенных внутри другой фигуры. Рисование фигур «одним росчерком»: звезда, конверт.</w:t>
      </w:r>
    </w:p>
    <w:p w:rsidR="00E47FD0" w:rsidRPr="0033752C" w:rsidRDefault="00E47FD0" w:rsidP="0033752C">
      <w:pPr>
        <w:jc w:val="left"/>
      </w:pPr>
      <w:r w:rsidRPr="0033752C">
        <w:t>Оригами: базовые формы «треугольник», «воздушный змей». Развивающие игры Б. Никитина «Сложи узор», «Сложи квадрат».</w:t>
      </w:r>
    </w:p>
    <w:p w:rsidR="00E47FD0" w:rsidRPr="0033752C" w:rsidRDefault="00E47FD0" w:rsidP="0033752C">
      <w:pPr>
        <w:jc w:val="left"/>
      </w:pPr>
      <w:r w:rsidRPr="0033752C">
        <w:t>Сюжетные игры со спичками.</w:t>
      </w:r>
    </w:p>
    <w:p w:rsidR="00E47FD0" w:rsidRPr="0033752C" w:rsidRDefault="00E47FD0" w:rsidP="0033752C">
      <w:pPr>
        <w:jc w:val="left"/>
      </w:pPr>
      <w:r w:rsidRPr="0033752C">
        <w:t>Направления. Прохождение маршрута, заданного стрелками. Нахождение закономерности ряда фигур.</w:t>
      </w:r>
    </w:p>
    <w:p w:rsidR="00E47FD0" w:rsidRPr="0033752C" w:rsidRDefault="00E47FD0" w:rsidP="0033752C">
      <w:pPr>
        <w:jc w:val="left"/>
      </w:pPr>
      <w:r w:rsidRPr="0033752C">
        <w:t>Геометрические иллюзии: двойственные изображения. Взаимное расположение точек и прямых.</w:t>
      </w:r>
    </w:p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t>Знакомимся с преобразованиями (7 ч)</w:t>
      </w:r>
    </w:p>
    <w:p w:rsidR="00E47FD0" w:rsidRPr="0033752C" w:rsidRDefault="00E47FD0" w:rsidP="0033752C">
      <w:pPr>
        <w:jc w:val="left"/>
      </w:pPr>
      <w:r w:rsidRPr="0033752C">
        <w:t xml:space="preserve">Цифры и числа. Моделирование образа цифры. Мнемотехника: запоминание образа цифры. </w:t>
      </w:r>
      <w:proofErr w:type="spellStart"/>
      <w:r w:rsidRPr="0033752C">
        <w:t>Цифрозавры</w:t>
      </w:r>
      <w:proofErr w:type="spellEnd"/>
      <w:r w:rsidRPr="0033752C">
        <w:t>. Математическое домино.</w:t>
      </w:r>
    </w:p>
    <w:p w:rsidR="00E47FD0" w:rsidRPr="0033752C" w:rsidRDefault="00E47FD0" w:rsidP="0033752C">
      <w:pPr>
        <w:jc w:val="left"/>
      </w:pPr>
      <w:r w:rsidRPr="0033752C">
        <w:t>Счетные палочки</w:t>
      </w:r>
      <w:proofErr w:type="gramStart"/>
      <w:r w:rsidRPr="0033752C">
        <w:t xml:space="preserve"> :</w:t>
      </w:r>
      <w:proofErr w:type="gramEnd"/>
      <w:r w:rsidRPr="0033752C">
        <w:t xml:space="preserve"> цветные числа.</w:t>
      </w:r>
    </w:p>
    <w:p w:rsidR="00E47FD0" w:rsidRPr="0033752C" w:rsidRDefault="00E47FD0" w:rsidP="0033752C">
      <w:pPr>
        <w:jc w:val="left"/>
      </w:pPr>
      <w:r w:rsidRPr="0033752C">
        <w:t>Решение комбинаторных задач методом перебора вариантов. Задачи на установление взаимно однозначного соответствия</w:t>
      </w:r>
    </w:p>
    <w:p w:rsidR="00E47FD0" w:rsidRPr="0033752C" w:rsidRDefault="00E47FD0" w:rsidP="0033752C">
      <w:pPr>
        <w:jc w:val="left"/>
      </w:pPr>
      <w:r w:rsidRPr="0033752C">
        <w:t>между множествами, состоящими из двух-трех элементов. Задачи на упорядочение множеств, состоящих из трех элементов.</w:t>
      </w:r>
    </w:p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t>Знакомимся с вычислениями (10 ч)</w:t>
      </w:r>
    </w:p>
    <w:p w:rsidR="00E47FD0" w:rsidRPr="0033752C" w:rsidRDefault="00E47FD0" w:rsidP="0033752C">
      <w:pPr>
        <w:jc w:val="left"/>
      </w:pPr>
      <w:r w:rsidRPr="0033752C">
        <w:t>Стихи, загадки о числах первого десятка. Считалки и скороговорки, пословицы и поговорки с использованием чисел. Математические сказки.</w:t>
      </w:r>
    </w:p>
    <w:p w:rsidR="00E47FD0" w:rsidRPr="0033752C" w:rsidRDefault="00E47FD0" w:rsidP="0033752C">
      <w:pPr>
        <w:jc w:val="left"/>
      </w:pPr>
      <w:r w:rsidRPr="0033752C">
        <w:t>Происхождение названий чисел первого и вто</w:t>
      </w:r>
      <w:r w:rsidR="0033752C">
        <w:t>рого десятков. В мире «больших</w:t>
      </w:r>
      <w:proofErr w:type="gramStart"/>
      <w:r w:rsidR="0033752C">
        <w:t>»</w:t>
      </w:r>
      <w:r w:rsidRPr="0033752C">
        <w:t>ч</w:t>
      </w:r>
      <w:proofErr w:type="gramEnd"/>
      <w:r w:rsidRPr="0033752C">
        <w:t>исел.</w:t>
      </w:r>
    </w:p>
    <w:p w:rsidR="00E47FD0" w:rsidRPr="0033752C" w:rsidRDefault="00E47FD0" w:rsidP="0033752C">
      <w:pPr>
        <w:jc w:val="left"/>
      </w:pPr>
      <w:r w:rsidRPr="0033752C">
        <w:t>Приемы сложения и вычитания чисел в пределах 20. Нахождение закономерностей числового ряда, основанных</w:t>
      </w:r>
    </w:p>
    <w:p w:rsidR="00E47FD0" w:rsidRPr="0033752C" w:rsidRDefault="00E47FD0" w:rsidP="0033752C">
      <w:pPr>
        <w:jc w:val="left"/>
      </w:pPr>
      <w:r w:rsidRPr="0033752C">
        <w:t>на сложении или вычитании. Вычислительные «машины».</w:t>
      </w:r>
    </w:p>
    <w:p w:rsidR="00E47FD0" w:rsidRPr="0033752C" w:rsidRDefault="00E47FD0" w:rsidP="0033752C">
      <w:pPr>
        <w:jc w:val="left"/>
      </w:pPr>
      <w:bookmarkStart w:id="2" w:name="page15"/>
      <w:bookmarkEnd w:id="2"/>
      <w:r w:rsidRPr="0033752C">
        <w:t>Простые задачи на нахождение суммы. Простые задачи на нахождение разности (остатка). Простые задачи на увеличение и уменьшение числа на несколько единиц.</w:t>
      </w:r>
    </w:p>
    <w:p w:rsidR="00E47FD0" w:rsidRPr="0033752C" w:rsidRDefault="00E47FD0" w:rsidP="0033752C">
      <w:pPr>
        <w:jc w:val="left"/>
      </w:pPr>
      <w:r w:rsidRPr="0033752C">
        <w:t>Лабиринты. Математические игры с цифрами и числами.</w:t>
      </w:r>
    </w:p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t>Знакомимся с моделированием (8 ч)</w:t>
      </w:r>
    </w:p>
    <w:p w:rsidR="00E47FD0" w:rsidRPr="0033752C" w:rsidRDefault="00E47FD0" w:rsidP="0033752C">
      <w:pPr>
        <w:jc w:val="left"/>
      </w:pPr>
      <w:r w:rsidRPr="0033752C">
        <w:t>Простые задачи на разностное сравнение. Простые задачи на нахождение неизвестного слагаемого. Простые задачи на нахождение неизвестного уменьшаемого (вычитаемого).</w:t>
      </w:r>
    </w:p>
    <w:p w:rsidR="00E47FD0" w:rsidRPr="0033752C" w:rsidRDefault="00E47FD0" w:rsidP="0033752C">
      <w:pPr>
        <w:jc w:val="left"/>
      </w:pPr>
      <w:r w:rsidRPr="0033752C">
        <w:t>Обобщение методов математического моделирования при решении простых задач.</w:t>
      </w:r>
    </w:p>
    <w:p w:rsidR="00E47FD0" w:rsidRDefault="00E47FD0" w:rsidP="0033752C">
      <w:pPr>
        <w:jc w:val="left"/>
      </w:pPr>
      <w:r w:rsidRPr="0033752C">
        <w:lastRenderedPageBreak/>
        <w:t>Решение простых задач на переливание, взвешивание, на разрезания, распилы с использованием наглядных моделей.</w:t>
      </w:r>
    </w:p>
    <w:p w:rsidR="0033752C" w:rsidRPr="0033752C" w:rsidRDefault="0033752C" w:rsidP="0033752C">
      <w:pPr>
        <w:rPr>
          <w:b/>
        </w:rPr>
      </w:pPr>
    </w:p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t>ОЖИДАЕМЫЕ РЕЗУЛЬТАТЫ</w:t>
      </w:r>
    </w:p>
    <w:p w:rsidR="00E47FD0" w:rsidRPr="0033752C" w:rsidRDefault="00E47FD0" w:rsidP="0033752C">
      <w:pPr>
        <w:jc w:val="left"/>
      </w:pPr>
      <w:r w:rsidRPr="0033752C">
        <w:t xml:space="preserve">К концу обучения в первом классе учащиеся </w:t>
      </w:r>
      <w:r w:rsidRPr="0033752C">
        <w:rPr>
          <w:i/>
          <w:iCs/>
        </w:rPr>
        <w:t>будут иметь представление:</w:t>
      </w:r>
    </w:p>
    <w:p w:rsidR="00E47FD0" w:rsidRPr="0033752C" w:rsidRDefault="00E47FD0" w:rsidP="0033752C">
      <w:pPr>
        <w:jc w:val="left"/>
      </w:pP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о взаимном расположении точек и прямых на плоскости;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цифрах как символах, используемых для записи чисел;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приемах сложения и вычитания чисел в пределах 20;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разнообразии видов математических задач;</w:t>
      </w:r>
    </w:p>
    <w:p w:rsidR="00E47FD0" w:rsidRPr="0033752C" w:rsidRDefault="00E47FD0" w:rsidP="0033752C">
      <w:pPr>
        <w:jc w:val="left"/>
      </w:pP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</w:t>
      </w:r>
      <w:proofErr w:type="gramStart"/>
      <w:r w:rsidRPr="0033752C">
        <w:t>методах</w:t>
      </w:r>
      <w:proofErr w:type="gramEnd"/>
      <w:r w:rsidRPr="0033752C">
        <w:t xml:space="preserve"> математического моделирования, необходимых для решения простых задач;</w:t>
      </w:r>
    </w:p>
    <w:p w:rsidR="00E47FD0" w:rsidRPr="0033752C" w:rsidRDefault="00E47FD0" w:rsidP="0033752C">
      <w:pPr>
        <w:jc w:val="left"/>
      </w:pPr>
      <w:r w:rsidRPr="0033752C">
        <w:t>будут уметь:</w:t>
      </w:r>
    </w:p>
    <w:p w:rsidR="00E47FD0" w:rsidRDefault="00E47FD0" w:rsidP="0033752C">
      <w:pPr>
        <w:jc w:val="left"/>
      </w:pP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исследовать комбинации и совокупности геометрических фигур;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преобразовывать наглядные образы в арифметическую форму;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при вычислениях использовать состав чисел, приемы сложения и вычитания чисел в пределах 20; </w:t>
      </w:r>
      <w:r w:rsidRPr="0033752C">
        <w:rPr>
          <w:rFonts w:ascii="Gabriola" w:eastAsia="PMingLiU" w:hAnsi="Gabriola" w:cs="Gabriola"/>
          <w:b/>
          <w:bCs/>
        </w:rPr>
        <w:t></w:t>
      </w:r>
      <w:r w:rsidRPr="0033752C">
        <w:rPr>
          <w:rFonts w:ascii="Gabriola" w:eastAsia="PMingLiU" w:hAnsi="Gabriola" w:cs="Gabriola"/>
        </w:rPr>
        <w:t></w:t>
      </w:r>
      <w:r w:rsidRPr="0033752C">
        <w:t xml:space="preserve"> моделировать условия простых задач с использованием схематических изображений.</w:t>
      </w: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Default="0033752C" w:rsidP="0033752C">
      <w:pPr>
        <w:jc w:val="left"/>
      </w:pPr>
    </w:p>
    <w:p w:rsidR="0033752C" w:rsidRPr="0033752C" w:rsidRDefault="0033752C" w:rsidP="0033752C">
      <w:pPr>
        <w:jc w:val="left"/>
      </w:pPr>
    </w:p>
    <w:p w:rsidR="00E47FD0" w:rsidRPr="0033752C" w:rsidRDefault="00E47FD0" w:rsidP="0033752C"/>
    <w:p w:rsidR="00E47FD0" w:rsidRPr="0033752C" w:rsidRDefault="00E47FD0" w:rsidP="00A77AFD">
      <w:pPr>
        <w:outlineLvl w:val="0"/>
        <w:rPr>
          <w:b/>
        </w:rPr>
      </w:pPr>
      <w:r w:rsidRPr="0033752C">
        <w:rPr>
          <w:b/>
        </w:rPr>
        <w:lastRenderedPageBreak/>
        <w:t>Календарно-тематическое планирование</w:t>
      </w:r>
    </w:p>
    <w:p w:rsidR="00E47FD0" w:rsidRPr="0033752C" w:rsidRDefault="00E47FD0" w:rsidP="0033752C">
      <w:pPr>
        <w:rPr>
          <w:b/>
        </w:rPr>
      </w:pPr>
      <w:r w:rsidRPr="0033752C">
        <w:rPr>
          <w:b/>
        </w:rPr>
        <w:t>внеурочной деятельности</w:t>
      </w:r>
    </w:p>
    <w:p w:rsidR="00E47FD0" w:rsidRPr="0033752C" w:rsidRDefault="00E47FD0" w:rsidP="0033752C">
      <w:pPr>
        <w:rPr>
          <w:b/>
        </w:rPr>
      </w:pPr>
      <w:r w:rsidRPr="0033752C">
        <w:rPr>
          <w:b/>
        </w:rPr>
        <w:t>«Занимательная математика» в 1</w:t>
      </w:r>
      <w:proofErr w:type="gramStart"/>
      <w:r w:rsidRPr="0033752C">
        <w:rPr>
          <w:b/>
        </w:rPr>
        <w:t xml:space="preserve"> В</w:t>
      </w:r>
      <w:proofErr w:type="gramEnd"/>
      <w:r w:rsidRPr="0033752C">
        <w:rPr>
          <w:b/>
        </w:rPr>
        <w:t xml:space="preserve"> классе</w:t>
      </w:r>
    </w:p>
    <w:p w:rsidR="00E47FD0" w:rsidRPr="0033752C" w:rsidRDefault="00E47FD0" w:rsidP="0033752C">
      <w:pPr>
        <w:rPr>
          <w:b/>
        </w:rPr>
      </w:pPr>
      <w:r w:rsidRPr="0033752C">
        <w:rPr>
          <w:b/>
        </w:rPr>
        <w:t>(1 час в неделю, всего 34 часа)</w:t>
      </w:r>
    </w:p>
    <w:p w:rsidR="00E47FD0" w:rsidRPr="0033752C" w:rsidRDefault="00E47FD0" w:rsidP="0033752C">
      <w:pPr>
        <w:jc w:val="both"/>
      </w:pPr>
    </w:p>
    <w:tbl>
      <w:tblPr>
        <w:tblW w:w="9669" w:type="dxa"/>
        <w:tblInd w:w="5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652"/>
        <w:gridCol w:w="9"/>
        <w:gridCol w:w="708"/>
        <w:gridCol w:w="1286"/>
        <w:gridCol w:w="1133"/>
        <w:gridCol w:w="30"/>
      </w:tblGrid>
      <w:tr w:rsidR="0033752C" w:rsidRPr="0033752C" w:rsidTr="0033752C">
        <w:trPr>
          <w:trHeight w:val="22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№ </w:t>
            </w:r>
          </w:p>
        </w:tc>
        <w:tc>
          <w:tcPr>
            <w:tcW w:w="56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Раздел, тема</w:t>
            </w: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roofErr w:type="spellStart"/>
            <w:r w:rsidRPr="0033752C">
              <w:rPr>
                <w:w w:val="99"/>
              </w:rPr>
              <w:t>Колич</w:t>
            </w:r>
            <w:proofErr w:type="spellEnd"/>
            <w:r w:rsidRPr="0033752C">
              <w:rPr>
                <w:w w:val="99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Дата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1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урока</w:t>
            </w:r>
          </w:p>
        </w:tc>
        <w:tc>
          <w:tcPr>
            <w:tcW w:w="565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rPr>
                <w:w w:val="91"/>
              </w:rPr>
              <w:t>часов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план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факт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1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rPr>
                <w:b/>
              </w:rPr>
            </w:pPr>
            <w:r w:rsidRPr="0033752C">
              <w:rPr>
                <w:b/>
              </w:rPr>
              <w:t>I. Знакомимся с исследованием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rPr>
                <w:w w:val="79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Графические диктанты: линейные узоры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07.09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</w:t>
            </w:r>
          </w:p>
        </w:tc>
        <w:tc>
          <w:tcPr>
            <w:tcW w:w="56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jc w:val="left"/>
            </w:pPr>
            <w:r w:rsidRPr="0033752C">
              <w:t>Подсчет числа фигур, расположенных внутри</w:t>
            </w:r>
            <w:r>
              <w:t xml:space="preserve"> </w:t>
            </w:r>
            <w:r w:rsidRPr="0033752C">
              <w:t>другой фиг</w:t>
            </w:r>
            <w:r>
              <w:t>уры.</w:t>
            </w:r>
          </w:p>
          <w:p w:rsidR="0033752C" w:rsidRPr="0033752C" w:rsidRDefault="0033752C" w:rsidP="0033752C">
            <w:pPr>
              <w:jc w:val="left"/>
            </w:pPr>
            <w:r>
              <w:t xml:space="preserve"> Рисование фигур «одним рос</w:t>
            </w:r>
            <w:r w:rsidRPr="0033752C">
              <w:t>черком»: звезда, конверт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14.09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3</w:t>
            </w:r>
          </w:p>
        </w:tc>
        <w:tc>
          <w:tcPr>
            <w:tcW w:w="56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Оригам</w:t>
            </w:r>
            <w:r>
              <w:t>и: базовые формы «треугольник»</w:t>
            </w:r>
            <w:proofErr w:type="gramStart"/>
            <w:r>
              <w:t>,</w:t>
            </w:r>
            <w:r w:rsidRPr="0033752C">
              <w:t>«</w:t>
            </w:r>
            <w:proofErr w:type="gramEnd"/>
            <w:r w:rsidRPr="0033752C">
              <w:t>воздушный змей»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21.09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4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Default="00E47FD0" w:rsidP="0033752C">
            <w:pPr>
              <w:jc w:val="both"/>
            </w:pPr>
            <w:r w:rsidRPr="0033752C">
              <w:t>Разв</w:t>
            </w:r>
            <w:r w:rsidR="0033752C">
              <w:t xml:space="preserve">ивающая игра Б. Никитина </w:t>
            </w:r>
          </w:p>
          <w:p w:rsidR="00E47FD0" w:rsidRPr="0033752C" w:rsidRDefault="0033752C" w:rsidP="0033752C">
            <w:pPr>
              <w:jc w:val="both"/>
            </w:pPr>
            <w:r>
              <w:t xml:space="preserve">«Сложи </w:t>
            </w:r>
            <w:r w:rsidR="00E47FD0" w:rsidRPr="0033752C">
              <w:t>узор»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28.09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5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Default="00E47FD0" w:rsidP="0033752C">
            <w:pPr>
              <w:jc w:val="both"/>
            </w:pPr>
            <w:r w:rsidRPr="0033752C">
              <w:t xml:space="preserve">Развивающая игра Б. Никитина </w:t>
            </w:r>
          </w:p>
          <w:p w:rsidR="00E47FD0" w:rsidRPr="0033752C" w:rsidRDefault="00E47FD0" w:rsidP="0033752C">
            <w:pPr>
              <w:jc w:val="both"/>
            </w:pPr>
            <w:r w:rsidRPr="0033752C">
              <w:t>«Сложи квадрат»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05.10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6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Сюжетные игры со спичками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12.10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7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 xml:space="preserve">Направления. </w:t>
            </w:r>
            <w:r w:rsidR="0033752C">
              <w:t xml:space="preserve">Прохождение </w:t>
            </w:r>
            <w:proofErr w:type="spellStart"/>
            <w:r w:rsidR="0033752C">
              <w:t>маршрута</w:t>
            </w:r>
            <w:proofErr w:type="gramStart"/>
            <w:r w:rsidR="0033752C">
              <w:t>,</w:t>
            </w:r>
            <w:r w:rsidRPr="0033752C">
              <w:t>з</w:t>
            </w:r>
            <w:proofErr w:type="gramEnd"/>
            <w:r w:rsidRPr="0033752C">
              <w:t>ада</w:t>
            </w:r>
            <w:r w:rsidR="0033752C">
              <w:t>н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19.10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proofErr w:type="spellStart"/>
            <w:r w:rsidRPr="0033752C">
              <w:t>ного</w:t>
            </w:r>
            <w:proofErr w:type="spellEnd"/>
            <w:r w:rsidRPr="0033752C">
              <w:t xml:space="preserve"> стрелками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8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Нахождение закономерности ряда фигур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26.10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lastRenderedPageBreak/>
              <w:t>9</w:t>
            </w:r>
          </w:p>
        </w:tc>
        <w:tc>
          <w:tcPr>
            <w:tcW w:w="56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Геоме</w:t>
            </w:r>
            <w:r>
              <w:t>трические иллюзии: двойственные изобра</w:t>
            </w:r>
            <w:r w:rsidRPr="0033752C">
              <w:t>жения. Взаимное расположение точек и прямых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09.11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rPr>
                <w:b/>
              </w:rPr>
            </w:pPr>
            <w:r w:rsidRPr="0033752C">
              <w:rPr>
                <w:b/>
              </w:rPr>
              <w:t>II. Знакомимся с преобразованиями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rPr>
                <w:w w:val="79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10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Цифры и числа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16.11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11</w:t>
            </w:r>
          </w:p>
        </w:tc>
        <w:tc>
          <w:tcPr>
            <w:tcW w:w="56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Моделирование образа цифры. Мнемотехника:</w:t>
            </w:r>
          </w:p>
          <w:p w:rsidR="0033752C" w:rsidRPr="0033752C" w:rsidRDefault="0033752C" w:rsidP="0033752C">
            <w:pPr>
              <w:jc w:val="left"/>
            </w:pPr>
            <w:r w:rsidRPr="0033752C">
              <w:t>запоминание образа цифры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23.11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12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proofErr w:type="spellStart"/>
            <w:r w:rsidRPr="0033752C">
              <w:t>Цифрозавры</w:t>
            </w:r>
            <w:proofErr w:type="spellEnd"/>
            <w:r w:rsidRPr="0033752C">
              <w:t>. Математическое домино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30.11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13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Счетные палочки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07.12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14</w:t>
            </w: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Реше</w:t>
            </w:r>
            <w:r w:rsidR="0033752C">
              <w:t xml:space="preserve">ние комбинаторных задач методом </w:t>
            </w:r>
            <w:r w:rsidRPr="0033752C">
              <w:t>перебора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14.12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15</w:t>
            </w:r>
          </w:p>
        </w:tc>
        <w:tc>
          <w:tcPr>
            <w:tcW w:w="56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spacing w:after="0"/>
              <w:jc w:val="left"/>
            </w:pPr>
            <w:r w:rsidRPr="0033752C">
              <w:t>З</w:t>
            </w:r>
            <w:r>
              <w:t xml:space="preserve">адачи </w:t>
            </w:r>
            <w:proofErr w:type="spellStart"/>
            <w:r>
              <w:t>наупорядочение</w:t>
            </w:r>
            <w:proofErr w:type="spellEnd"/>
            <w:r>
              <w:t xml:space="preserve"> </w:t>
            </w:r>
          </w:p>
          <w:p w:rsidR="0033752C" w:rsidRDefault="0033752C" w:rsidP="0033752C">
            <w:pPr>
              <w:spacing w:after="0"/>
              <w:jc w:val="left"/>
            </w:pPr>
            <w:r>
              <w:t>множеств</w:t>
            </w:r>
          </w:p>
          <w:p w:rsidR="0033752C" w:rsidRPr="0033752C" w:rsidRDefault="0033752C" w:rsidP="0033752C">
            <w:pPr>
              <w:spacing w:after="0"/>
              <w:jc w:val="left"/>
            </w:pPr>
            <w:r w:rsidRPr="0033752C">
              <w:t>состоящих</w:t>
            </w:r>
            <w:r>
              <w:t xml:space="preserve"> </w:t>
            </w:r>
            <w:r w:rsidRPr="0033752C">
              <w:t>из двух-трех элементов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21.12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</w:p>
        </w:tc>
        <w:tc>
          <w:tcPr>
            <w:tcW w:w="56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bookmarkStart w:id="3" w:name="page31"/>
            <w:bookmarkEnd w:id="3"/>
            <w:r w:rsidRPr="0033752C">
              <w:t>16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  <w:r w:rsidRPr="0033752C">
              <w:t>Логические</w:t>
            </w:r>
            <w:r>
              <w:t xml:space="preserve"> задачи на установление взаимно-</w:t>
            </w:r>
            <w:r w:rsidRPr="0033752C">
              <w:t>однозначного соответствия между множествами,</w:t>
            </w:r>
            <w:r>
              <w:t xml:space="preserve"> </w:t>
            </w:r>
            <w:r w:rsidRPr="0033752C">
              <w:t>состоящими из двух-трех элементов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28.12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rPr>
                <w:b/>
              </w:rPr>
            </w:pPr>
            <w:r w:rsidRPr="0033752C">
              <w:rPr>
                <w:b/>
              </w:rPr>
              <w:t>III. Знакомимся с вычислениями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rPr>
                <w:w w:val="99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17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  <w:r w:rsidRPr="0033752C">
              <w:t>Стихи, за</w:t>
            </w:r>
            <w:r>
              <w:t xml:space="preserve">гадки о числах первого </w:t>
            </w:r>
            <w:proofErr w:type="spellStart"/>
            <w:r>
              <w:t>десятка</w:t>
            </w:r>
            <w:proofErr w:type="gramStart"/>
            <w:r>
              <w:t>.С</w:t>
            </w:r>
            <w:proofErr w:type="gramEnd"/>
            <w:r>
              <w:t>читал</w:t>
            </w:r>
            <w:r w:rsidRPr="0033752C">
              <w:t>ки</w:t>
            </w:r>
            <w:proofErr w:type="spellEnd"/>
            <w:r w:rsidRPr="0033752C">
              <w:t xml:space="preserve"> и скорогово</w:t>
            </w:r>
            <w:r>
              <w:t>рки, пословицы и поговорки с ис</w:t>
            </w:r>
            <w:r w:rsidRPr="0033752C">
              <w:t>пользованием чисел. Математические сказки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18.01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18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Происхождение названий чисел первого и второго десятков. В мире «больших» чисел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25.01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lastRenderedPageBreak/>
              <w:t>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Приемы сложения чисел в пределах 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01.02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Приемы вычитания чисел в пределах 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08.02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21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Нахож</w:t>
            </w:r>
            <w:r>
              <w:t xml:space="preserve">дение закономерностей числового </w:t>
            </w:r>
            <w:r w:rsidRPr="0033752C">
              <w:t>ряда,</w:t>
            </w:r>
            <w:r>
              <w:t xml:space="preserve"> </w:t>
            </w:r>
            <w:r w:rsidRPr="0033752C">
              <w:t>основанных на сложении или вычитании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22.02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Вычислительные «машины»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01.03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Простые задачи на нахождение суммы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09.03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jc w:val="both"/>
            </w:pPr>
            <w:r w:rsidRPr="0033752C">
              <w:t>Простые задачи на нахождение разности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15.03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25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jc w:val="left"/>
            </w:pPr>
            <w:r w:rsidRPr="0033752C">
              <w:t xml:space="preserve">Простые задачи на увеличение </w:t>
            </w:r>
          </w:p>
          <w:p w:rsidR="0033752C" w:rsidRDefault="0033752C" w:rsidP="0033752C">
            <w:pPr>
              <w:jc w:val="left"/>
            </w:pPr>
            <w:r w:rsidRPr="0033752C">
              <w:t>и уменьшение</w:t>
            </w:r>
          </w:p>
          <w:p w:rsidR="0033752C" w:rsidRPr="0033752C" w:rsidRDefault="0033752C" w:rsidP="0033752C">
            <w:pPr>
              <w:jc w:val="left"/>
            </w:pPr>
            <w:r w:rsidRPr="0033752C">
              <w:t>числа на несколько единиц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22.03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26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  <w:r w:rsidRPr="0033752C">
              <w:t>Лабиринты. Математические игры с числами</w:t>
            </w:r>
            <w:r>
              <w:t xml:space="preserve"> </w:t>
            </w:r>
            <w:r w:rsidRPr="0033752C">
              <w:t>и цифрами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05.04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pPr>
              <w:rPr>
                <w:b/>
              </w:rPr>
            </w:pPr>
            <w:r w:rsidRPr="0033752C">
              <w:rPr>
                <w:b/>
              </w:rPr>
              <w:t>IV. Знакомимся с моделированием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rPr>
                <w:w w:val="99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Простые задачи на разностное сравнение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FD0" w:rsidRPr="0033752C" w:rsidRDefault="00E47FD0" w:rsidP="0033752C">
            <w:r w:rsidRPr="0033752C">
              <w:t>12.04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28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both"/>
            </w:pPr>
            <w:r w:rsidRPr="0033752C">
              <w:t>Простые задачи на нахождение неизвестного</w:t>
            </w:r>
            <w:r>
              <w:t xml:space="preserve"> </w:t>
            </w:r>
            <w:r w:rsidRPr="0033752C">
              <w:t>слагаемого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19.04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5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FD0" w:rsidRPr="0033752C" w:rsidRDefault="00E47FD0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FD0" w:rsidRPr="0033752C" w:rsidRDefault="00E47FD0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29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jc w:val="both"/>
            </w:pPr>
            <w:r w:rsidRPr="0033752C">
              <w:t>Простые задачи на нахождение неизвестного</w:t>
            </w:r>
            <w:r>
              <w:t xml:space="preserve"> </w:t>
            </w:r>
            <w:r w:rsidRPr="0033752C">
              <w:t>уменьшаемого</w:t>
            </w:r>
          </w:p>
          <w:p w:rsidR="0033752C" w:rsidRPr="0033752C" w:rsidRDefault="0033752C" w:rsidP="0033752C">
            <w:pPr>
              <w:jc w:val="both"/>
            </w:pPr>
            <w:r w:rsidRPr="0033752C">
              <w:t xml:space="preserve"> (вычитаемого)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26.04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30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Обобщение</w:t>
            </w:r>
            <w:r>
              <w:t xml:space="preserve"> методов математического модели</w:t>
            </w:r>
            <w:r w:rsidRPr="0033752C">
              <w:t>рования при решении простых задач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03.05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31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jc w:val="left"/>
            </w:pPr>
            <w:r w:rsidRPr="0033752C">
              <w:t>Решение пр</w:t>
            </w:r>
            <w:r>
              <w:t xml:space="preserve">остых задач на переливания </w:t>
            </w:r>
          </w:p>
          <w:p w:rsidR="0033752C" w:rsidRDefault="0033752C" w:rsidP="0033752C">
            <w:pPr>
              <w:jc w:val="left"/>
            </w:pPr>
            <w:r>
              <w:t>с ис</w:t>
            </w:r>
            <w:r w:rsidRPr="0033752C">
              <w:t xml:space="preserve">пользованием </w:t>
            </w:r>
            <w:proofErr w:type="gramStart"/>
            <w:r w:rsidRPr="0033752C">
              <w:t>наглядных</w:t>
            </w:r>
            <w:proofErr w:type="gramEnd"/>
          </w:p>
          <w:p w:rsidR="0033752C" w:rsidRPr="0033752C" w:rsidRDefault="0033752C" w:rsidP="0033752C">
            <w:pPr>
              <w:jc w:val="left"/>
            </w:pPr>
            <w:r w:rsidRPr="0033752C">
              <w:lastRenderedPageBreak/>
              <w:t xml:space="preserve"> моделей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lastRenderedPageBreak/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10.05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lastRenderedPageBreak/>
              <w:t>32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Default="0033752C" w:rsidP="0033752C">
            <w:pPr>
              <w:jc w:val="left"/>
            </w:pPr>
            <w:r w:rsidRPr="0033752C">
              <w:t>Решение прос</w:t>
            </w:r>
            <w:r>
              <w:t>тых задач на разрезания и распи</w:t>
            </w:r>
            <w:r w:rsidRPr="0033752C">
              <w:t>лы с использованием</w:t>
            </w:r>
          </w:p>
          <w:p w:rsidR="0033752C" w:rsidRPr="0033752C" w:rsidRDefault="0033752C" w:rsidP="0033752C">
            <w:pPr>
              <w:jc w:val="left"/>
            </w:pPr>
            <w:r w:rsidRPr="0033752C">
              <w:t xml:space="preserve"> наглядных моделей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17.05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0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33</w:t>
            </w:r>
          </w:p>
        </w:tc>
        <w:tc>
          <w:tcPr>
            <w:tcW w:w="56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pPr>
              <w:jc w:val="left"/>
            </w:pPr>
            <w:r w:rsidRPr="0033752C">
              <w:t>Решение пр</w:t>
            </w:r>
            <w:r>
              <w:t xml:space="preserve">остых задач на взвешивание с </w:t>
            </w:r>
            <w:proofErr w:type="spellStart"/>
            <w:r>
              <w:t>ис</w:t>
            </w:r>
            <w:proofErr w:type="spellEnd"/>
          </w:p>
          <w:p w:rsidR="0033752C" w:rsidRPr="0033752C" w:rsidRDefault="0033752C" w:rsidP="0033752C">
            <w:pPr>
              <w:jc w:val="left"/>
            </w:pPr>
            <w:r w:rsidRPr="0033752C">
              <w:t>пользованием наглядных моделей</w:t>
            </w:r>
          </w:p>
          <w:p w:rsidR="0033752C" w:rsidRPr="0033752C" w:rsidRDefault="0033752C" w:rsidP="0033752C">
            <w:pPr>
              <w:jc w:val="left"/>
            </w:pPr>
            <w:r w:rsidRPr="0033752C">
              <w:t>Подведение итогов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>
            <w:r w:rsidRPr="0033752C"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21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752C" w:rsidRPr="0033752C" w:rsidRDefault="0033752C" w:rsidP="0033752C">
            <w:r w:rsidRPr="0033752C">
              <w:t>25.05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  <w:tr w:rsidR="0033752C" w:rsidRPr="0033752C" w:rsidTr="0033752C">
        <w:trPr>
          <w:trHeight w:val="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56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52C" w:rsidRPr="0033752C" w:rsidRDefault="0033752C" w:rsidP="0033752C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52C" w:rsidRPr="0033752C" w:rsidRDefault="0033752C" w:rsidP="0033752C"/>
        </w:tc>
      </w:tr>
    </w:tbl>
    <w:p w:rsidR="00A77AFD" w:rsidRDefault="00A77AFD" w:rsidP="0033752C">
      <w:pPr>
        <w:rPr>
          <w:b/>
        </w:rPr>
      </w:pPr>
    </w:p>
    <w:p w:rsidR="00E47FD0" w:rsidRDefault="00A77AFD" w:rsidP="0033752C">
      <w:pPr>
        <w:rPr>
          <w:b/>
        </w:rPr>
      </w:pPr>
      <w:r w:rsidRPr="00A77AFD">
        <w:rPr>
          <w:b/>
        </w:rPr>
        <w:t>Методическая литература:</w:t>
      </w:r>
    </w:p>
    <w:p w:rsidR="00A77AFD" w:rsidRPr="00A77AFD" w:rsidRDefault="00A77AFD" w:rsidP="0033752C">
      <w:pPr>
        <w:rPr>
          <w:b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Винокурова</w:t>
      </w:r>
      <w:proofErr w:type="spellEnd"/>
      <w:r w:rsidRPr="00AA26B4">
        <w:rPr>
          <w:sz w:val="24"/>
          <w:szCs w:val="24"/>
        </w:rPr>
        <w:t>, Н. К.</w:t>
      </w:r>
      <w:r>
        <w:rPr>
          <w:sz w:val="24"/>
          <w:szCs w:val="24"/>
        </w:rPr>
        <w:t xml:space="preserve"> Развиваем способностидетей.1</w:t>
      </w:r>
      <w:r w:rsidRPr="00AA26B4">
        <w:rPr>
          <w:sz w:val="24"/>
          <w:szCs w:val="24"/>
        </w:rPr>
        <w:t xml:space="preserve">класс </w:t>
      </w:r>
      <w:r>
        <w:rPr>
          <w:sz w:val="24"/>
          <w:szCs w:val="24"/>
        </w:rPr>
        <w:t xml:space="preserve">/Н. К. </w:t>
      </w:r>
      <w:proofErr w:type="spellStart"/>
      <w:r>
        <w:rPr>
          <w:sz w:val="24"/>
          <w:szCs w:val="24"/>
        </w:rPr>
        <w:t>Вино</w:t>
      </w:r>
      <w:r w:rsidRPr="00AA26B4">
        <w:rPr>
          <w:sz w:val="24"/>
          <w:szCs w:val="24"/>
        </w:rPr>
        <w:t>курова</w:t>
      </w:r>
      <w:proofErr w:type="spellEnd"/>
      <w:r w:rsidRPr="00AA26B4">
        <w:rPr>
          <w:sz w:val="24"/>
          <w:szCs w:val="24"/>
        </w:rPr>
        <w:t>. — 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</w:t>
      </w:r>
      <w:proofErr w:type="spellStart"/>
      <w:r w:rsidRPr="00AA26B4">
        <w:rPr>
          <w:sz w:val="24"/>
          <w:szCs w:val="24"/>
        </w:rPr>
        <w:t>Росмэн</w:t>
      </w:r>
      <w:proofErr w:type="spellEnd"/>
      <w:r w:rsidRPr="00AA26B4">
        <w:rPr>
          <w:sz w:val="24"/>
          <w:szCs w:val="24"/>
        </w:rPr>
        <w:t>, 2002.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352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Войтова</w:t>
      </w:r>
      <w:proofErr w:type="spellEnd"/>
      <w:r w:rsidRPr="00AA26B4">
        <w:rPr>
          <w:sz w:val="24"/>
          <w:szCs w:val="24"/>
        </w:rPr>
        <w:t>, Ю. К. Математика. 1 класс</w:t>
      </w:r>
      <w:proofErr w:type="gramStart"/>
      <w:r w:rsidRPr="00AA26B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рабочая тетрадь / Ю. К. </w:t>
      </w:r>
      <w:proofErr w:type="spellStart"/>
      <w:r>
        <w:rPr>
          <w:sz w:val="24"/>
          <w:szCs w:val="24"/>
        </w:rPr>
        <w:t>Войто</w:t>
      </w:r>
      <w:r w:rsidRPr="00AA26B4">
        <w:rPr>
          <w:sz w:val="24"/>
          <w:szCs w:val="24"/>
        </w:rPr>
        <w:t>ва</w:t>
      </w:r>
      <w:proofErr w:type="spellEnd"/>
      <w:r w:rsidRPr="00AA26B4">
        <w:rPr>
          <w:sz w:val="24"/>
          <w:szCs w:val="24"/>
        </w:rPr>
        <w:t>. — Минск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</w:t>
      </w:r>
      <w:proofErr w:type="spellStart"/>
      <w:r w:rsidRPr="00AA26B4">
        <w:rPr>
          <w:sz w:val="24"/>
          <w:szCs w:val="24"/>
        </w:rPr>
        <w:t>Аверсэв</w:t>
      </w:r>
      <w:proofErr w:type="spellEnd"/>
      <w:r w:rsidRPr="00AA26B4">
        <w:rPr>
          <w:sz w:val="24"/>
          <w:szCs w:val="24"/>
        </w:rPr>
        <w:t>, 2010.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352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Волина, В. В. Занимательная математика для детей / В. В</w:t>
      </w:r>
      <w:r>
        <w:rPr>
          <w:sz w:val="24"/>
          <w:szCs w:val="24"/>
        </w:rPr>
        <w:t>. Волина. — СПб. : Лев и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200</w:t>
      </w:r>
      <w:r w:rsidRPr="00AA26B4">
        <w:rPr>
          <w:sz w:val="24"/>
          <w:szCs w:val="24"/>
        </w:rPr>
        <w:t>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352"/>
        <w:jc w:val="left"/>
        <w:rPr>
          <w:sz w:val="24"/>
          <w:szCs w:val="24"/>
        </w:rPr>
      </w:pPr>
      <w:r w:rsidRPr="00AA26B4">
        <w:rPr>
          <w:sz w:val="24"/>
          <w:szCs w:val="24"/>
        </w:rPr>
        <w:t xml:space="preserve">Волина, В. В. Мир математики (для </w:t>
      </w:r>
      <w:r>
        <w:rPr>
          <w:sz w:val="24"/>
          <w:szCs w:val="24"/>
        </w:rPr>
        <w:t xml:space="preserve">родителей, учителей и милых </w:t>
      </w:r>
      <w:proofErr w:type="spellStart"/>
      <w:r>
        <w:rPr>
          <w:sz w:val="24"/>
          <w:szCs w:val="24"/>
        </w:rPr>
        <w:t>де-</w:t>
      </w:r>
      <w:r w:rsidRPr="00AA26B4">
        <w:rPr>
          <w:sz w:val="24"/>
          <w:szCs w:val="24"/>
        </w:rPr>
        <w:t>ей</w:t>
      </w:r>
      <w:proofErr w:type="spellEnd"/>
      <w:r w:rsidRPr="00AA26B4">
        <w:rPr>
          <w:sz w:val="24"/>
          <w:szCs w:val="24"/>
        </w:rPr>
        <w:t>) / В. В. Во</w:t>
      </w:r>
      <w:r>
        <w:rPr>
          <w:sz w:val="24"/>
          <w:szCs w:val="24"/>
        </w:rPr>
        <w:t xml:space="preserve">лина.  Ростов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Феникс, 200</w:t>
      </w:r>
      <w:r w:rsidRPr="00AA26B4">
        <w:rPr>
          <w:sz w:val="24"/>
          <w:szCs w:val="24"/>
        </w:rPr>
        <w:t>9.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Волина, В. В. Праздник числа. Занима</w:t>
      </w:r>
      <w:r>
        <w:rPr>
          <w:sz w:val="24"/>
          <w:szCs w:val="24"/>
        </w:rPr>
        <w:t>тельная математика / В. В. Воли</w:t>
      </w:r>
      <w:r w:rsidRPr="00AA26B4">
        <w:rPr>
          <w:sz w:val="24"/>
          <w:szCs w:val="24"/>
        </w:rPr>
        <w:t xml:space="preserve">на. — М. </w:t>
      </w:r>
      <w:r>
        <w:rPr>
          <w:sz w:val="24"/>
          <w:szCs w:val="24"/>
        </w:rPr>
        <w:t xml:space="preserve"> АСТ-ПРЕСС, 200</w:t>
      </w:r>
      <w:r w:rsidRPr="00AA26B4">
        <w:rPr>
          <w:sz w:val="24"/>
          <w:szCs w:val="24"/>
        </w:rPr>
        <w:t>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294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Гайштут</w:t>
      </w:r>
      <w:proofErr w:type="spellEnd"/>
      <w:r w:rsidRPr="00AA26B4">
        <w:rPr>
          <w:sz w:val="24"/>
          <w:szCs w:val="24"/>
        </w:rPr>
        <w:t>, А. Г. Увлекательная математика. Ч. 0. Развива</w:t>
      </w:r>
      <w:r>
        <w:rPr>
          <w:sz w:val="24"/>
          <w:szCs w:val="24"/>
        </w:rPr>
        <w:t xml:space="preserve">ющие тропинки / А. Г. </w:t>
      </w:r>
      <w:proofErr w:type="spellStart"/>
      <w:r>
        <w:rPr>
          <w:sz w:val="24"/>
          <w:szCs w:val="24"/>
        </w:rPr>
        <w:t>Гайштут</w:t>
      </w:r>
      <w:proofErr w:type="spellEnd"/>
      <w:r>
        <w:rPr>
          <w:sz w:val="24"/>
          <w:szCs w:val="24"/>
        </w:rPr>
        <w:t xml:space="preserve">. </w:t>
      </w:r>
      <w:r w:rsidRPr="00AA26B4">
        <w:rPr>
          <w:sz w:val="24"/>
          <w:szCs w:val="24"/>
        </w:rPr>
        <w:t xml:space="preserve"> 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Дом педагогики, 1996.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Гайштут</w:t>
      </w:r>
      <w:proofErr w:type="spellEnd"/>
      <w:r w:rsidRPr="00AA26B4">
        <w:rPr>
          <w:sz w:val="24"/>
          <w:szCs w:val="24"/>
        </w:rPr>
        <w:t xml:space="preserve">, А.Г. Увлекательная математика. Ч. 1. Сложение и вычитание / А. Г. </w:t>
      </w:r>
      <w:proofErr w:type="spellStart"/>
      <w:r w:rsidRPr="00AA26B4">
        <w:rPr>
          <w:sz w:val="24"/>
          <w:szCs w:val="24"/>
        </w:rPr>
        <w:t>Гай</w:t>
      </w:r>
      <w:r>
        <w:rPr>
          <w:sz w:val="24"/>
          <w:szCs w:val="24"/>
        </w:rPr>
        <w:t>штут</w:t>
      </w:r>
      <w:proofErr w:type="spellEnd"/>
      <w:r>
        <w:rPr>
          <w:sz w:val="24"/>
          <w:szCs w:val="24"/>
        </w:rPr>
        <w:t>. — М.  Дом педагогики, 200</w:t>
      </w:r>
      <w:r w:rsidRPr="00AA26B4">
        <w:rPr>
          <w:sz w:val="24"/>
          <w:szCs w:val="24"/>
        </w:rPr>
        <w:t>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57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Гайштут</w:t>
      </w:r>
      <w:proofErr w:type="spellEnd"/>
      <w:r w:rsidRPr="00AA26B4">
        <w:rPr>
          <w:sz w:val="24"/>
          <w:szCs w:val="24"/>
        </w:rPr>
        <w:t xml:space="preserve">, А. Г. Увлекательная математика. Ч. 6. Логическая мозаика / А. Г. </w:t>
      </w:r>
      <w:proofErr w:type="spellStart"/>
      <w:r w:rsidRPr="00AA26B4">
        <w:rPr>
          <w:sz w:val="24"/>
          <w:szCs w:val="24"/>
        </w:rPr>
        <w:t>Гай</w:t>
      </w:r>
      <w:r>
        <w:rPr>
          <w:sz w:val="24"/>
          <w:szCs w:val="24"/>
        </w:rPr>
        <w:t>штут</w:t>
      </w:r>
      <w:proofErr w:type="spellEnd"/>
      <w:r>
        <w:rPr>
          <w:sz w:val="24"/>
          <w:szCs w:val="24"/>
        </w:rPr>
        <w:t>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Дом педагогики, 200</w:t>
      </w:r>
      <w:r w:rsidRPr="00AA26B4">
        <w:rPr>
          <w:sz w:val="24"/>
          <w:szCs w:val="24"/>
        </w:rPr>
        <w:t>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57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Голубь, В. Т. Графические диктанты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пособие для занятий с д</w:t>
      </w:r>
      <w:r>
        <w:rPr>
          <w:sz w:val="24"/>
          <w:szCs w:val="24"/>
        </w:rPr>
        <w:t xml:space="preserve">етьми 5–7 лет / В. Т. Голубь.    </w:t>
      </w:r>
      <w:r w:rsidRPr="00AA26B4">
        <w:rPr>
          <w:sz w:val="24"/>
          <w:szCs w:val="24"/>
        </w:rPr>
        <w:t>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ВАКО, 2006.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39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Горшкова, О. Д. Начальная школа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математика : нестандартные зада</w:t>
      </w:r>
      <w:r w:rsidRPr="00AA26B4">
        <w:rPr>
          <w:sz w:val="24"/>
          <w:szCs w:val="24"/>
        </w:rPr>
        <w:t>ния. 1–4 классы / О. Д. Горшкова. — 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Первое сентября, 2005.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Дробышев, Ю. А. Олимпиады по математике: 1–4</w:t>
      </w:r>
      <w:r>
        <w:rPr>
          <w:sz w:val="24"/>
          <w:szCs w:val="24"/>
        </w:rPr>
        <w:t xml:space="preserve"> классы / Ю. А. </w:t>
      </w:r>
      <w:proofErr w:type="spellStart"/>
      <w:proofErr w:type="gramStart"/>
      <w:r>
        <w:rPr>
          <w:sz w:val="24"/>
          <w:szCs w:val="24"/>
        </w:rPr>
        <w:t>Дробы-шев</w:t>
      </w:r>
      <w:proofErr w:type="spellEnd"/>
      <w:proofErr w:type="gramEnd"/>
      <w:r>
        <w:rPr>
          <w:sz w:val="24"/>
          <w:szCs w:val="24"/>
        </w:rPr>
        <w:t>. — М.</w:t>
      </w:r>
      <w:r w:rsidRPr="00AA26B4">
        <w:rPr>
          <w:sz w:val="24"/>
          <w:szCs w:val="24"/>
        </w:rPr>
        <w:t>: Первое сентября, 2003.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39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proofErr w:type="gramStart"/>
      <w:r w:rsidRPr="00AA26B4">
        <w:rPr>
          <w:sz w:val="24"/>
          <w:szCs w:val="24"/>
        </w:rPr>
        <w:t>Житомирский</w:t>
      </w:r>
      <w:proofErr w:type="gramEnd"/>
      <w:r w:rsidRPr="00AA26B4">
        <w:rPr>
          <w:sz w:val="24"/>
          <w:szCs w:val="24"/>
        </w:rPr>
        <w:t>, В. Г. Математическая азбука / В. Г. Житомирский, Л. Н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Шеврин</w:t>
      </w:r>
      <w:proofErr w:type="spellEnd"/>
      <w:r>
        <w:rPr>
          <w:sz w:val="24"/>
          <w:szCs w:val="24"/>
        </w:rPr>
        <w:t>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Педагогика,200</w:t>
      </w:r>
      <w:r w:rsidRPr="00AA26B4">
        <w:rPr>
          <w:sz w:val="24"/>
          <w:szCs w:val="24"/>
        </w:rPr>
        <w:t>1.</w:t>
      </w: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jc w:val="left"/>
        <w:rPr>
          <w:sz w:val="24"/>
          <w:szCs w:val="24"/>
        </w:rPr>
      </w:pPr>
      <w:bookmarkStart w:id="4" w:name="page283"/>
      <w:bookmarkEnd w:id="4"/>
      <w:r w:rsidRPr="00AA26B4">
        <w:rPr>
          <w:sz w:val="24"/>
          <w:szCs w:val="24"/>
        </w:rPr>
        <w:t>Игры со спичками / сост. А. Т. Улицкий, Л. А. Улицкий. — Минск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ВУАЛ, 1993.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>Исаева, С. А. Физкультурные минутки</w:t>
      </w:r>
      <w:r>
        <w:rPr>
          <w:sz w:val="24"/>
          <w:szCs w:val="24"/>
        </w:rPr>
        <w:t xml:space="preserve"> в начальной школе / С. А. Исае</w:t>
      </w:r>
      <w:r w:rsidRPr="00AA26B4">
        <w:rPr>
          <w:sz w:val="24"/>
          <w:szCs w:val="24"/>
        </w:rPr>
        <w:t>ва. — 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Айрис, 2000.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94"/>
        <w:jc w:val="left"/>
        <w:rPr>
          <w:sz w:val="24"/>
          <w:szCs w:val="24"/>
        </w:rPr>
      </w:pPr>
      <w:r w:rsidRPr="00AA26B4">
        <w:rPr>
          <w:sz w:val="24"/>
          <w:szCs w:val="24"/>
        </w:rPr>
        <w:t xml:space="preserve">Калашникова, Н. Г. Формирование у младших школьников общего умения решать задачи / Н. Г. Калашникова, Т. Г. </w:t>
      </w:r>
      <w:proofErr w:type="spellStart"/>
      <w:r w:rsidRPr="00AA26B4">
        <w:rPr>
          <w:sz w:val="24"/>
          <w:szCs w:val="24"/>
        </w:rPr>
        <w:t>Блинова</w:t>
      </w:r>
      <w:proofErr w:type="spellEnd"/>
      <w:r w:rsidRPr="00AA26B4">
        <w:rPr>
          <w:sz w:val="24"/>
          <w:szCs w:val="24"/>
        </w:rPr>
        <w:t>. — Волгоград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Учитель, 2013.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Керова</w:t>
      </w:r>
      <w:proofErr w:type="spellEnd"/>
      <w:r w:rsidRPr="00AA26B4">
        <w:rPr>
          <w:sz w:val="24"/>
          <w:szCs w:val="24"/>
        </w:rPr>
        <w:t xml:space="preserve">, Г. В. Нестандартные задачи по математике: </w:t>
      </w:r>
      <w:r>
        <w:rPr>
          <w:sz w:val="24"/>
          <w:szCs w:val="24"/>
        </w:rPr>
        <w:t xml:space="preserve">1–4 классы / Г. В. </w:t>
      </w:r>
      <w:proofErr w:type="spellStart"/>
      <w:r>
        <w:rPr>
          <w:sz w:val="24"/>
          <w:szCs w:val="24"/>
        </w:rPr>
        <w:t>Керова</w:t>
      </w:r>
      <w:proofErr w:type="spellEnd"/>
      <w:r>
        <w:rPr>
          <w:sz w:val="24"/>
          <w:szCs w:val="24"/>
        </w:rPr>
        <w:t>. — М.</w:t>
      </w:r>
      <w:r w:rsidRPr="00AA26B4">
        <w:rPr>
          <w:sz w:val="24"/>
          <w:szCs w:val="24"/>
        </w:rPr>
        <w:t>: ВАКО, 2006.</w:t>
      </w:r>
    </w:p>
    <w:p w:rsidR="00A77AFD" w:rsidRPr="00AA26B4" w:rsidRDefault="00A77AFD" w:rsidP="00A77AFD">
      <w:pPr>
        <w:widowControl w:val="0"/>
        <w:autoSpaceDE w:val="0"/>
        <w:autoSpaceDN w:val="0"/>
        <w:adjustRightInd w:val="0"/>
        <w:spacing w:after="0" w:line="102" w:lineRule="exact"/>
        <w:jc w:val="left"/>
        <w:rPr>
          <w:sz w:val="24"/>
          <w:szCs w:val="24"/>
        </w:rPr>
      </w:pPr>
    </w:p>
    <w:p w:rsidR="00A77AFD" w:rsidRPr="00AA26B4" w:rsidRDefault="00A77AFD" w:rsidP="00A77AFD">
      <w:pPr>
        <w:widowControl w:val="0"/>
        <w:overflowPunct w:val="0"/>
        <w:autoSpaceDE w:val="0"/>
        <w:autoSpaceDN w:val="0"/>
        <w:adjustRightInd w:val="0"/>
        <w:spacing w:after="0"/>
        <w:ind w:firstLine="294"/>
        <w:jc w:val="left"/>
        <w:rPr>
          <w:sz w:val="24"/>
          <w:szCs w:val="24"/>
        </w:rPr>
      </w:pPr>
      <w:proofErr w:type="spellStart"/>
      <w:r w:rsidRPr="00AA26B4">
        <w:rPr>
          <w:sz w:val="24"/>
          <w:szCs w:val="24"/>
        </w:rPr>
        <w:t>Левитас</w:t>
      </w:r>
      <w:proofErr w:type="spellEnd"/>
      <w:r w:rsidRPr="00AA26B4">
        <w:rPr>
          <w:sz w:val="24"/>
          <w:szCs w:val="24"/>
        </w:rPr>
        <w:t xml:space="preserve">, Г. Г. Нестандартные задачи на уроках математики в </w:t>
      </w:r>
      <w:r>
        <w:rPr>
          <w:sz w:val="24"/>
          <w:szCs w:val="24"/>
        </w:rPr>
        <w:t xml:space="preserve">первом классе / Г. Г. </w:t>
      </w:r>
      <w:proofErr w:type="spellStart"/>
      <w:r>
        <w:rPr>
          <w:sz w:val="24"/>
          <w:szCs w:val="24"/>
        </w:rPr>
        <w:t>Левитас</w:t>
      </w:r>
      <w:proofErr w:type="spellEnd"/>
      <w:r>
        <w:rPr>
          <w:sz w:val="24"/>
          <w:szCs w:val="24"/>
        </w:rPr>
        <w:t xml:space="preserve">. </w:t>
      </w:r>
      <w:r w:rsidRPr="00AA26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A26B4">
        <w:rPr>
          <w:sz w:val="24"/>
          <w:szCs w:val="24"/>
        </w:rPr>
        <w:t>М.</w:t>
      </w:r>
      <w:proofErr w:type="gramStart"/>
      <w:r w:rsidRPr="00AA26B4">
        <w:rPr>
          <w:sz w:val="24"/>
          <w:szCs w:val="24"/>
        </w:rPr>
        <w:t xml:space="preserve"> :</w:t>
      </w:r>
      <w:proofErr w:type="gramEnd"/>
      <w:r w:rsidRPr="00AA26B4">
        <w:rPr>
          <w:sz w:val="24"/>
          <w:szCs w:val="24"/>
        </w:rPr>
        <w:t xml:space="preserve"> </w:t>
      </w:r>
      <w:proofErr w:type="spellStart"/>
      <w:r w:rsidRPr="00AA26B4">
        <w:rPr>
          <w:sz w:val="24"/>
          <w:szCs w:val="24"/>
        </w:rPr>
        <w:t>Илекса</w:t>
      </w:r>
      <w:proofErr w:type="spellEnd"/>
      <w:r w:rsidRPr="00AA26B4">
        <w:rPr>
          <w:sz w:val="24"/>
          <w:szCs w:val="24"/>
        </w:rPr>
        <w:t>, 2002.</w:t>
      </w:r>
    </w:p>
    <w:p w:rsidR="00A77AFD" w:rsidRPr="00BA2D96" w:rsidRDefault="00A77AFD" w:rsidP="00A77AFD">
      <w:pPr>
        <w:jc w:val="left"/>
      </w:pPr>
    </w:p>
    <w:p w:rsidR="00A77AFD" w:rsidRPr="0033752C" w:rsidRDefault="00A77AFD" w:rsidP="0033752C"/>
    <w:sectPr w:rsidR="00A77AFD" w:rsidRPr="0033752C" w:rsidSect="0033752C">
      <w:pgSz w:w="11907" w:h="16839" w:code="9"/>
      <w:pgMar w:top="834" w:right="708" w:bottom="369" w:left="709" w:header="720" w:footer="720" w:gutter="0"/>
      <w:cols w:space="720" w:equalWidth="0">
        <w:col w:w="9923"/>
      </w:cols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CB" w:rsidRDefault="002E56CB" w:rsidP="0033752C">
      <w:r>
        <w:separator/>
      </w:r>
    </w:p>
  </w:endnote>
  <w:endnote w:type="continuationSeparator" w:id="0">
    <w:p w:rsidR="002E56CB" w:rsidRDefault="002E56CB" w:rsidP="0033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CB" w:rsidRDefault="002E56CB" w:rsidP="0033752C">
      <w:r>
        <w:separator/>
      </w:r>
    </w:p>
  </w:footnote>
  <w:footnote w:type="continuationSeparator" w:id="0">
    <w:p w:rsidR="002E56CB" w:rsidRDefault="002E56CB" w:rsidP="00337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7FD0"/>
    <w:rsid w:val="0003477E"/>
    <w:rsid w:val="001B42E5"/>
    <w:rsid w:val="002819E7"/>
    <w:rsid w:val="002E56CB"/>
    <w:rsid w:val="002F434E"/>
    <w:rsid w:val="0033752C"/>
    <w:rsid w:val="00345B6D"/>
    <w:rsid w:val="00436A2F"/>
    <w:rsid w:val="00775C9F"/>
    <w:rsid w:val="00931736"/>
    <w:rsid w:val="009E778B"/>
    <w:rsid w:val="00A17449"/>
    <w:rsid w:val="00A77AFD"/>
    <w:rsid w:val="00AD2ECD"/>
    <w:rsid w:val="00B012DA"/>
    <w:rsid w:val="00B61044"/>
    <w:rsid w:val="00BC0386"/>
    <w:rsid w:val="00C331CB"/>
    <w:rsid w:val="00D17003"/>
    <w:rsid w:val="00E4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3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7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7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7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75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75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75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75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75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752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7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7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75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75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752C"/>
    <w:rPr>
      <w:b/>
      <w:bCs/>
    </w:rPr>
  </w:style>
  <w:style w:type="character" w:styleId="a9">
    <w:name w:val="Emphasis"/>
    <w:basedOn w:val="a0"/>
    <w:uiPriority w:val="20"/>
    <w:qFormat/>
    <w:rsid w:val="0033752C"/>
    <w:rPr>
      <w:i/>
      <w:iCs/>
    </w:rPr>
  </w:style>
  <w:style w:type="paragraph" w:styleId="aa">
    <w:name w:val="No Spacing"/>
    <w:link w:val="ab"/>
    <w:uiPriority w:val="1"/>
    <w:qFormat/>
    <w:rsid w:val="003375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31736"/>
  </w:style>
  <w:style w:type="paragraph" w:styleId="ac">
    <w:name w:val="List Paragraph"/>
    <w:basedOn w:val="a"/>
    <w:uiPriority w:val="34"/>
    <w:qFormat/>
    <w:rsid w:val="003375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75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752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75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752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752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752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752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752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752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752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3752C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3752C"/>
    <w:rPr>
      <w:rFonts w:eastAsiaTheme="minorEastAsia"/>
      <w:lang w:bidi="ar-SA"/>
    </w:rPr>
  </w:style>
  <w:style w:type="paragraph" w:styleId="af7">
    <w:name w:val="footer"/>
    <w:basedOn w:val="a"/>
    <w:link w:val="af8"/>
    <w:uiPriority w:val="99"/>
    <w:semiHidden/>
    <w:unhideWhenUsed/>
    <w:rsid w:val="0033752C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3752C"/>
    <w:rPr>
      <w:rFonts w:eastAsiaTheme="minorEastAsia"/>
      <w:lang w:bidi="ar-SA"/>
    </w:rPr>
  </w:style>
  <w:style w:type="paragraph" w:styleId="af9">
    <w:name w:val="Document Map"/>
    <w:basedOn w:val="a"/>
    <w:link w:val="afa"/>
    <w:uiPriority w:val="99"/>
    <w:semiHidden/>
    <w:unhideWhenUsed/>
    <w:rsid w:val="0033752C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37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B0CD-D4DE-4602-8067-C58B9141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1925</Words>
  <Characters>10976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2016-10-12T18:58:00Z</cp:lastPrinted>
  <dcterms:created xsi:type="dcterms:W3CDTF">2016-10-12T17:48:00Z</dcterms:created>
  <dcterms:modified xsi:type="dcterms:W3CDTF">2016-10-20T19:44:00Z</dcterms:modified>
</cp:coreProperties>
</file>